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90" w:rsidRPr="00DB373D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Свод предложений 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результатам проведения публичных консультаций</w:t>
      </w:r>
      <w:r w:rsidRPr="005700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</w:t>
      </w:r>
      <w:r w:rsidRPr="00570061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проведения оценки регулирующего воздействия </w:t>
      </w:r>
      <w:r w:rsidRPr="0057006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проектов муниципальных нормативных правовых актов </w:t>
      </w:r>
      <w:r w:rsidRPr="00570061">
        <w:rPr>
          <w:rFonts w:ascii="Times New Roman" w:eastAsia="Calibri" w:hAnsi="Times New Roman" w:cs="Times New Roman"/>
          <w:bCs/>
          <w:sz w:val="24"/>
          <w:szCs w:val="24"/>
        </w:rPr>
        <w:t>администрации района и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61">
        <w:rPr>
          <w:rFonts w:ascii="Times New Roman" w:eastAsia="Calibri" w:hAnsi="Times New Roman" w:cs="Times New Roman"/>
          <w:bCs/>
          <w:sz w:val="24"/>
          <w:szCs w:val="24"/>
        </w:rPr>
        <w:t xml:space="preserve">экспертизы </w:t>
      </w:r>
      <w:r w:rsidRPr="00570061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муниципальных нормативных правовых</w:t>
      </w:r>
      <w:r w:rsidRPr="0057006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570061">
        <w:rPr>
          <w:rFonts w:ascii="Times New Roman" w:eastAsia="Times New Roman" w:hAnsi="Times New Roman" w:cs="Calibri"/>
          <w:sz w:val="24"/>
          <w:szCs w:val="24"/>
          <w:lang w:eastAsia="ru-RU"/>
        </w:rPr>
        <w:t>актов администрации района,</w:t>
      </w:r>
      <w:r w:rsidRPr="005700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района от 18.06.2016 № 1726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 и спорта администрации района</w:t>
      </w:r>
    </w:p>
    <w:p w:rsidR="00A26190" w:rsidRPr="00570061" w:rsidRDefault="00A26190" w:rsidP="00A26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регулирующего органа или органа, осуществляющего экспертизу 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муниципальных нормативных правовых актов)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6190" w:rsidRPr="00652808" w:rsidRDefault="00A26190" w:rsidP="00A2619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года </w:t>
      </w:r>
      <w:proofErr w:type="gramStart"/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9A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проведены публичные консультации по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постановлению</w:t>
      </w:r>
      <w:r w:rsidRPr="006528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администрации района </w:t>
      </w:r>
      <w:r w:rsidRPr="006528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«Об утверждении муниципальной программы «Развитие физической культуры и спорта в Нижневартовском районе»</w:t>
      </w: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муниципального нормативного правового акта (проекта), 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которому проведены публичные консультации)</w:t>
      </w: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6190" w:rsidRPr="00570061" w:rsidRDefault="00A26190" w:rsidP="00A26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проведении публичных консультаций были направлены:</w:t>
      </w:r>
    </w:p>
    <w:p w:rsidR="00DB373D" w:rsidRPr="00DB373D" w:rsidRDefault="00DB373D" w:rsidP="00DB373D">
      <w:pPr>
        <w:pStyle w:val="a3"/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B373D">
        <w:rPr>
          <w:rFonts w:eastAsia="Calibri"/>
          <w:sz w:val="24"/>
          <w:szCs w:val="24"/>
        </w:rPr>
        <w:t xml:space="preserve">Директору ООО </w:t>
      </w:r>
      <w:proofErr w:type="spellStart"/>
      <w:r w:rsidRPr="00DB373D">
        <w:rPr>
          <w:rFonts w:eastAsia="Calibri"/>
          <w:sz w:val="24"/>
          <w:szCs w:val="24"/>
        </w:rPr>
        <w:t>Берегиня</w:t>
      </w:r>
      <w:proofErr w:type="spellEnd"/>
      <w:r w:rsidRPr="00DB373D">
        <w:rPr>
          <w:rFonts w:eastAsia="Calibri"/>
          <w:sz w:val="24"/>
          <w:szCs w:val="24"/>
        </w:rPr>
        <w:t>, Колесниченко С.И.</w:t>
      </w:r>
    </w:p>
    <w:p w:rsidR="00DB373D" w:rsidRPr="00DB373D" w:rsidRDefault="00DB373D" w:rsidP="00DB373D">
      <w:pPr>
        <w:tabs>
          <w:tab w:val="center" w:pos="4677"/>
          <w:tab w:val="right" w:pos="935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НСШ Олимп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Десятник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73D" w:rsidRPr="00DB373D" w:rsidRDefault="00DB373D" w:rsidP="00DB373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Общественной организации Нижневартовского района «Ассоциация развития и поддержки малого и среднего бизнеса» </w:t>
      </w:r>
      <w:proofErr w:type="spellStart"/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>Сергину</w:t>
      </w:r>
      <w:proofErr w:type="spellEnd"/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</w:t>
      </w:r>
    </w:p>
    <w:p w:rsidR="00DB373D" w:rsidRDefault="00DB373D" w:rsidP="00DB37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ООО Гермес, </w:t>
      </w:r>
      <w:proofErr w:type="spellStart"/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Шагровой</w:t>
      </w:r>
      <w:proofErr w:type="spellEnd"/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</w:p>
    <w:p w:rsidR="00D861B6" w:rsidRDefault="00D861B6" w:rsidP="00DB37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по защите прав предпринимателей в </w:t>
      </w:r>
      <w:proofErr w:type="spellStart"/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</w:t>
      </w:r>
    </w:p>
    <w:p w:rsidR="00D861B6" w:rsidRDefault="00D861B6" w:rsidP="00DB37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90" w:rsidRPr="00570061" w:rsidRDefault="00A26190" w:rsidP="00A2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публичных консультаций получены отзывы от:</w:t>
      </w:r>
    </w:p>
    <w:p w:rsidR="00D861B6" w:rsidRPr="00DB373D" w:rsidRDefault="00D861B6" w:rsidP="00D861B6">
      <w:pPr>
        <w:pStyle w:val="a3"/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Директора</w:t>
      </w:r>
      <w:r w:rsidRPr="00DB373D">
        <w:rPr>
          <w:rFonts w:eastAsia="Calibri"/>
          <w:sz w:val="24"/>
          <w:szCs w:val="24"/>
        </w:rPr>
        <w:t xml:space="preserve"> ООО </w:t>
      </w:r>
      <w:proofErr w:type="spellStart"/>
      <w:r w:rsidRPr="00DB373D">
        <w:rPr>
          <w:rFonts w:eastAsia="Calibri"/>
          <w:sz w:val="24"/>
          <w:szCs w:val="24"/>
        </w:rPr>
        <w:t>Берегиня</w:t>
      </w:r>
      <w:proofErr w:type="spellEnd"/>
      <w:r w:rsidRPr="00DB373D">
        <w:rPr>
          <w:rFonts w:eastAsia="Calibri"/>
          <w:sz w:val="24"/>
          <w:szCs w:val="24"/>
        </w:rPr>
        <w:t>, Колесниченко С.И.</w:t>
      </w:r>
    </w:p>
    <w:p w:rsidR="00D861B6" w:rsidRPr="00DB373D" w:rsidRDefault="00D861B6" w:rsidP="00D861B6">
      <w:pPr>
        <w:tabs>
          <w:tab w:val="center" w:pos="4677"/>
          <w:tab w:val="right" w:pos="935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НСШ Олимп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Десятник</w:t>
      </w: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1B6" w:rsidRPr="00DB373D" w:rsidRDefault="00D861B6" w:rsidP="00D861B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Общественной организации Нижневартовского района «Ассоциация развития и поддержки малого и среднего бизнеса» </w:t>
      </w:r>
      <w:proofErr w:type="spellStart"/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>Сергину</w:t>
      </w:r>
      <w:proofErr w:type="spellEnd"/>
      <w:r w:rsidRPr="00DB3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</w:t>
      </w:r>
    </w:p>
    <w:p w:rsidR="00D861B6" w:rsidRDefault="00D861B6" w:rsidP="00D861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ООО Гермес, </w:t>
      </w:r>
      <w:proofErr w:type="spellStart"/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Шагровой</w:t>
      </w:r>
      <w:proofErr w:type="spellEnd"/>
      <w:r w:rsidRPr="00DB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</w:p>
    <w:p w:rsidR="00D861B6" w:rsidRDefault="00D861B6" w:rsidP="00D861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прав предпринимателей в </w:t>
      </w:r>
      <w:proofErr w:type="spellStart"/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</w:t>
      </w:r>
    </w:p>
    <w:p w:rsidR="00A26190" w:rsidRPr="00570061" w:rsidRDefault="00A26190" w:rsidP="00A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результатов публичных консультаций</w:t>
      </w:r>
    </w:p>
    <w:p w:rsidR="00A26190" w:rsidRPr="00570061" w:rsidRDefault="00A26190" w:rsidP="00A2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2019"/>
      </w:tblGrid>
      <w:tr w:rsidR="00A26190" w:rsidRPr="00570061" w:rsidTr="00254698">
        <w:tc>
          <w:tcPr>
            <w:tcW w:w="9527" w:type="dxa"/>
            <w:gridSpan w:val="3"/>
            <w:shd w:val="clear" w:color="auto" w:fill="auto"/>
          </w:tcPr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публичных консультаций</w:t>
            </w:r>
          </w:p>
        </w:tc>
      </w:tr>
      <w:tr w:rsidR="00A26190" w:rsidRPr="00570061" w:rsidTr="00DB350C">
        <w:tc>
          <w:tcPr>
            <w:tcW w:w="3397" w:type="dxa"/>
            <w:shd w:val="clear" w:color="auto" w:fill="auto"/>
          </w:tcPr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публичных </w:t>
            </w:r>
          </w:p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4111" w:type="dxa"/>
            <w:shd w:val="clear" w:color="auto" w:fill="auto"/>
          </w:tcPr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Высказанное мнение</w:t>
            </w:r>
          </w:p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(замечания и (или) предложения)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</w:t>
            </w: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регулирующего   органа или органа, осуществляющего муниципальных нормативных правовых актов</w:t>
            </w:r>
          </w:p>
          <w:p w:rsidR="00A26190" w:rsidRPr="00570061" w:rsidRDefault="00A26190" w:rsidP="0025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обоснованием позиции)</w:t>
            </w:r>
          </w:p>
        </w:tc>
      </w:tr>
      <w:tr w:rsidR="00DB350C" w:rsidRPr="00570061" w:rsidTr="00DB350C">
        <w:tc>
          <w:tcPr>
            <w:tcW w:w="3397" w:type="dxa"/>
            <w:shd w:val="clear" w:color="auto" w:fill="auto"/>
          </w:tcPr>
          <w:p w:rsidR="00DB350C" w:rsidRPr="004A324F" w:rsidRDefault="00DB350C" w:rsidP="00DB350C">
            <w:pPr>
              <w:pStyle w:val="a3"/>
              <w:suppressAutoHyphens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Директор</w:t>
            </w:r>
            <w:r w:rsidRPr="004A324F">
              <w:rPr>
                <w:rFonts w:eastAsia="Calibri"/>
                <w:sz w:val="24"/>
                <w:szCs w:val="24"/>
              </w:rPr>
              <w:t xml:space="preserve"> ООО </w:t>
            </w:r>
            <w:proofErr w:type="spellStart"/>
            <w:r w:rsidRPr="004A324F">
              <w:rPr>
                <w:rFonts w:eastAsia="Calibri"/>
                <w:sz w:val="24"/>
                <w:szCs w:val="24"/>
              </w:rPr>
              <w:t>Берегиня</w:t>
            </w:r>
            <w:proofErr w:type="spellEnd"/>
            <w:r w:rsidRPr="004A324F">
              <w:rPr>
                <w:rFonts w:eastAsia="Calibri"/>
                <w:sz w:val="24"/>
                <w:szCs w:val="24"/>
              </w:rPr>
              <w:t>, Колесниченко С.И.</w:t>
            </w:r>
          </w:p>
        </w:tc>
        <w:tc>
          <w:tcPr>
            <w:tcW w:w="4111" w:type="dxa"/>
            <w:shd w:val="clear" w:color="auto" w:fill="auto"/>
          </w:tcPr>
          <w:p w:rsidR="00DB350C" w:rsidRPr="00DB350C" w:rsidRDefault="00DB350C" w:rsidP="00DB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50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которые целесообразно учесть в рамках оценки регулирующего воздействия проекта муниципального нормативного правового акта отсутствуют.</w:t>
            </w:r>
          </w:p>
        </w:tc>
        <w:tc>
          <w:tcPr>
            <w:tcW w:w="2019" w:type="dxa"/>
            <w:shd w:val="clear" w:color="auto" w:fill="auto"/>
          </w:tcPr>
          <w:p w:rsidR="00DB350C" w:rsidRPr="00570061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50C" w:rsidRPr="00570061" w:rsidTr="00DB350C">
        <w:tc>
          <w:tcPr>
            <w:tcW w:w="3397" w:type="dxa"/>
            <w:shd w:val="clear" w:color="auto" w:fill="auto"/>
          </w:tcPr>
          <w:p w:rsidR="00DB350C" w:rsidRPr="004A324F" w:rsidRDefault="00DB350C" w:rsidP="00DB350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 директора МАУ НСШ Олимп О.Н. Десятник;</w:t>
            </w:r>
          </w:p>
        </w:tc>
        <w:tc>
          <w:tcPr>
            <w:tcW w:w="4111" w:type="dxa"/>
            <w:shd w:val="clear" w:color="auto" w:fill="auto"/>
          </w:tcPr>
          <w:p w:rsidR="00DB350C" w:rsidRPr="00DB350C" w:rsidRDefault="00DB350C" w:rsidP="00DB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50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которые целесообразно учесть в рамках оценки регулирующего воздействия проекта муниципального нормативного правового акта отсутствуют.</w:t>
            </w:r>
          </w:p>
        </w:tc>
        <w:tc>
          <w:tcPr>
            <w:tcW w:w="2019" w:type="dxa"/>
            <w:shd w:val="clear" w:color="auto" w:fill="auto"/>
          </w:tcPr>
          <w:p w:rsidR="00DB350C" w:rsidRPr="00570061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50C" w:rsidRPr="00570061" w:rsidTr="00DB350C">
        <w:tc>
          <w:tcPr>
            <w:tcW w:w="3397" w:type="dxa"/>
            <w:shd w:val="clear" w:color="auto" w:fill="auto"/>
          </w:tcPr>
          <w:p w:rsidR="00DB350C" w:rsidRPr="004A324F" w:rsidRDefault="00DB350C" w:rsidP="00DB3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</w:t>
            </w:r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«Ассоциация развития и поддержки малого и среднего бизнеса» </w:t>
            </w:r>
            <w:proofErr w:type="spellStart"/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Сергину</w:t>
            </w:r>
            <w:proofErr w:type="spellEnd"/>
            <w:r w:rsidRPr="004A3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Р.А</w:t>
            </w:r>
          </w:p>
        </w:tc>
        <w:tc>
          <w:tcPr>
            <w:tcW w:w="4111" w:type="dxa"/>
            <w:shd w:val="clear" w:color="auto" w:fill="auto"/>
          </w:tcPr>
          <w:p w:rsidR="00DB350C" w:rsidRPr="00DB350C" w:rsidRDefault="00DB350C" w:rsidP="00DB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50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которые целесообразно учесть в рамках оценки регулирующего воздействия проекта муниципального нормативного правового акта отсутствуют.</w:t>
            </w:r>
          </w:p>
        </w:tc>
        <w:tc>
          <w:tcPr>
            <w:tcW w:w="2019" w:type="dxa"/>
            <w:shd w:val="clear" w:color="auto" w:fill="auto"/>
          </w:tcPr>
          <w:p w:rsidR="00DB350C" w:rsidRPr="00570061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50C" w:rsidRPr="00570061" w:rsidTr="00DB350C">
        <w:tc>
          <w:tcPr>
            <w:tcW w:w="3397" w:type="dxa"/>
            <w:shd w:val="clear" w:color="auto" w:fill="auto"/>
          </w:tcPr>
          <w:p w:rsidR="00DB350C" w:rsidRPr="004A324F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Гермес,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Шагрова</w:t>
            </w:r>
            <w:proofErr w:type="spellEnd"/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</w:p>
        </w:tc>
        <w:tc>
          <w:tcPr>
            <w:tcW w:w="4111" w:type="dxa"/>
            <w:shd w:val="clear" w:color="auto" w:fill="auto"/>
          </w:tcPr>
          <w:p w:rsidR="00DB350C" w:rsidRPr="00DB350C" w:rsidRDefault="00DB350C" w:rsidP="00DB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50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которые целесообразно учесть в рамках оценки регулирующего воздействия проекта муниципального нормативного правового акта отсутствуют.</w:t>
            </w:r>
          </w:p>
        </w:tc>
        <w:tc>
          <w:tcPr>
            <w:tcW w:w="2019" w:type="dxa"/>
            <w:shd w:val="clear" w:color="auto" w:fill="auto"/>
          </w:tcPr>
          <w:p w:rsidR="00DB350C" w:rsidRPr="00570061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50C" w:rsidRPr="00570061" w:rsidTr="00DB350C">
        <w:tc>
          <w:tcPr>
            <w:tcW w:w="3397" w:type="dxa"/>
            <w:shd w:val="clear" w:color="auto" w:fill="auto"/>
          </w:tcPr>
          <w:p w:rsidR="00DB350C" w:rsidRPr="004A324F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предпринимателей в </w:t>
            </w:r>
            <w:proofErr w:type="spellStart"/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Нижневартовском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Майданов</w:t>
            </w:r>
            <w:r w:rsidRPr="004A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</w:t>
            </w:r>
          </w:p>
        </w:tc>
        <w:tc>
          <w:tcPr>
            <w:tcW w:w="4111" w:type="dxa"/>
            <w:shd w:val="clear" w:color="auto" w:fill="auto"/>
          </w:tcPr>
          <w:p w:rsidR="00DB350C" w:rsidRPr="00DB350C" w:rsidRDefault="00DB350C" w:rsidP="00DB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50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которые целесообразно учесть в рамках оценки регулирующего воздействия проекта муниципального нормативного правового акта отсутствуют.</w:t>
            </w:r>
          </w:p>
        </w:tc>
        <w:tc>
          <w:tcPr>
            <w:tcW w:w="2019" w:type="dxa"/>
            <w:shd w:val="clear" w:color="auto" w:fill="auto"/>
          </w:tcPr>
          <w:p w:rsidR="00DB350C" w:rsidRPr="00570061" w:rsidRDefault="00DB350C" w:rsidP="00DB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Текст скорректированного по итогам публичных консультаций муниципального нормативного правового акта (проекта).</w:t>
      </w:r>
    </w:p>
    <w:p w:rsidR="00A26190" w:rsidRPr="00570061" w:rsidRDefault="00A26190" w:rsidP="00A2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отзывов участников публичных консультаций.</w:t>
      </w:r>
    </w:p>
    <w:p w:rsidR="0053696D" w:rsidRDefault="0053696D"/>
    <w:sectPr w:rsidR="0053696D" w:rsidSect="005D01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CA"/>
    <w:rsid w:val="0053696D"/>
    <w:rsid w:val="00565700"/>
    <w:rsid w:val="005D011C"/>
    <w:rsid w:val="009253E6"/>
    <w:rsid w:val="00A26190"/>
    <w:rsid w:val="00B279AA"/>
    <w:rsid w:val="00CC1DCA"/>
    <w:rsid w:val="00D861B6"/>
    <w:rsid w:val="00DB350C"/>
    <w:rsid w:val="00D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8A57-C9A5-418B-BD78-EC60E9F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37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9</cp:revision>
  <dcterms:created xsi:type="dcterms:W3CDTF">2023-11-08T06:29:00Z</dcterms:created>
  <dcterms:modified xsi:type="dcterms:W3CDTF">2023-12-07T04:24:00Z</dcterms:modified>
</cp:coreProperties>
</file>